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2B" w:rsidRDefault="003B182B" w:rsidP="003B182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SB 850 (Chapter 48, Statutes of 2018)</w:t>
      </w:r>
    </w:p>
    <w:p w:rsidR="003B182B" w:rsidRDefault="003B182B" w:rsidP="003B182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HEAP $250 million county groupings</w:t>
      </w:r>
    </w:p>
    <w:p w:rsidR="003B182B" w:rsidRDefault="003B182B" w:rsidP="003B182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</w:rPr>
      </w:pPr>
    </w:p>
    <w:p w:rsidR="003B182B" w:rsidRPr="003B182B" w:rsidRDefault="003B182B" w:rsidP="003B182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</w:rPr>
      </w:pPr>
      <w:r w:rsidRPr="003B182B">
        <w:rPr>
          <w:rFonts w:ascii="Arial" w:eastAsia="Times New Roman" w:hAnsi="Arial" w:cs="Arial"/>
          <w:b/>
          <w:bCs/>
          <w:color w:val="000000"/>
        </w:rPr>
        <w:t>50213.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 (a) (1) </w:t>
      </w:r>
      <w:proofErr w:type="gramStart"/>
      <w:r w:rsidRPr="003B182B">
        <w:rPr>
          <w:rFonts w:ascii="Verdana" w:eastAsia="Times New Roman" w:hAnsi="Verdana" w:cs="Times New Roman"/>
          <w:color w:val="333333"/>
        </w:rPr>
        <w:t>Upon</w:t>
      </w:r>
      <w:proofErr w:type="gramEnd"/>
      <w:r w:rsidRPr="003B182B">
        <w:rPr>
          <w:rFonts w:ascii="Verdana" w:eastAsia="Times New Roman" w:hAnsi="Verdana" w:cs="Times New Roman"/>
          <w:color w:val="333333"/>
        </w:rPr>
        <w:t xml:space="preserve"> appropriation by the Legislature, two hundred fifty million dollars ($250,000,000) shall be distributed in accordance with this subdivision.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(2) The agency shall allocate the following amounts to administrative entities according to the following groupings based on homeless population: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(A) To administrative entities with a homeless point-in-time count of over 20,000 persons, forty million dollars ($40,000,000).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(B) To administrative entities with a homeless point-in-time count between 4,000 and 19,999 persons, sixty million dollars ($60,000,000).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(C) To administrative entities with a homeless point-in-time count between 2,500 and 3,999 persons, thirty million dollars ($30,000,000).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(D) </w:t>
      </w:r>
      <w:proofErr w:type="gramStart"/>
      <w:r w:rsidRPr="003B182B">
        <w:rPr>
          <w:rFonts w:ascii="Verdana" w:eastAsia="Times New Roman" w:hAnsi="Verdana" w:cs="Times New Roman"/>
          <w:color w:val="333333"/>
        </w:rPr>
        <w:t>To</w:t>
      </w:r>
      <w:proofErr w:type="gramEnd"/>
      <w:r w:rsidRPr="003B182B">
        <w:rPr>
          <w:rFonts w:ascii="Verdana" w:eastAsia="Times New Roman" w:hAnsi="Verdana" w:cs="Times New Roman"/>
          <w:color w:val="333333"/>
        </w:rPr>
        <w:t xml:space="preserve"> administrative entities with a homeless point-in-time count between 1,800 and 2,499 persons, forty-eight million dollars ($48,000,000).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(E) To administrative entities with a homeless point-in-time count between 1,500 and 1,799 persons, eighteen million dollars ($18,000,000).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(F) To administrative entities with a homeless point-in-time count between 1,000 and 1,499 persons, thirty-two million dollars ($32,000,000).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(G) To administrative entities with a homeless point-in-time count between 750 and 999 persons, twelve million dollars ($12,000,000).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(H) To administrative entities with a homeless point-in-time count between 250 and 749 persons, seven million dollars ($7,000,000).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(I) </w:t>
      </w:r>
      <w:proofErr w:type="gramStart"/>
      <w:r w:rsidRPr="003B182B">
        <w:rPr>
          <w:rFonts w:ascii="Verdana" w:eastAsia="Times New Roman" w:hAnsi="Verdana" w:cs="Times New Roman"/>
          <w:color w:val="333333"/>
        </w:rPr>
        <w:t>To</w:t>
      </w:r>
      <w:proofErr w:type="gramEnd"/>
      <w:r w:rsidRPr="003B182B">
        <w:rPr>
          <w:rFonts w:ascii="Verdana" w:eastAsia="Times New Roman" w:hAnsi="Verdana" w:cs="Times New Roman"/>
          <w:color w:val="333333"/>
        </w:rPr>
        <w:t xml:space="preserve"> administrative entities with a homeless point-in-time count of less than 250 persons, two million dollars ($2,000,000).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 xml:space="preserve">(J) The agency shall set </w:t>
      </w:r>
      <w:bookmarkStart w:id="0" w:name="_GoBack"/>
      <w:bookmarkEnd w:id="0"/>
      <w:r w:rsidRPr="003B182B">
        <w:rPr>
          <w:rFonts w:ascii="Verdana" w:eastAsia="Times New Roman" w:hAnsi="Verdana" w:cs="Times New Roman"/>
          <w:color w:val="333333"/>
        </w:rPr>
        <w:t xml:space="preserve">aside funds for each administrative entity grouping with the funds available for each grouping to be </w:t>
      </w:r>
      <w:r w:rsidRPr="003B182B">
        <w:rPr>
          <w:rFonts w:ascii="Verdana" w:eastAsia="Times New Roman" w:hAnsi="Verdana" w:cs="Times New Roman"/>
          <w:color w:val="333333"/>
          <w:u w:val="single"/>
        </w:rPr>
        <w:t>divided equally</w:t>
      </w:r>
      <w:r w:rsidRPr="003B182B">
        <w:rPr>
          <w:rFonts w:ascii="Verdana" w:eastAsia="Times New Roman" w:hAnsi="Verdana" w:cs="Times New Roman"/>
          <w:color w:val="333333"/>
        </w:rPr>
        <w:t xml:space="preserve"> among administrative entities within that grouping.</w:t>
      </w:r>
    </w:p>
    <w:p w:rsidR="003B182B" w:rsidRPr="003B182B" w:rsidRDefault="003B182B" w:rsidP="003B182B">
      <w:pPr>
        <w:shd w:val="clear" w:color="auto" w:fill="FFFFFF"/>
        <w:spacing w:line="240" w:lineRule="auto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3B182B">
        <w:rPr>
          <w:rFonts w:ascii="Verdana" w:eastAsia="Times New Roman" w:hAnsi="Verdana" w:cs="Times New Roman"/>
          <w:color w:val="333333"/>
        </w:rPr>
        <w:t>(K) Up to one million dollars ($1,000,000) shall be available for the agency to administer the program.</w:t>
      </w:r>
    </w:p>
    <w:p w:rsidR="00DE1778" w:rsidRDefault="00DE1778"/>
    <w:sectPr w:rsidR="00DE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B"/>
    <w:rsid w:val="003B182B"/>
    <w:rsid w:val="00D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B18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B182B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B18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B182B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McDaid</dc:creator>
  <cp:lastModifiedBy>Farrah McDaid</cp:lastModifiedBy>
  <cp:revision>1</cp:revision>
  <dcterms:created xsi:type="dcterms:W3CDTF">2018-07-26T17:25:00Z</dcterms:created>
  <dcterms:modified xsi:type="dcterms:W3CDTF">2018-07-26T17:26:00Z</dcterms:modified>
</cp:coreProperties>
</file>